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0F" w:rsidRDefault="00A62B0F" w:rsidP="00A62B0F">
      <w:pPr>
        <w:shd w:val="clear" w:color="auto" w:fill="FFFFFF" w:themeFill="background1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="Arial"/>
          <w:b/>
          <w:noProof/>
          <w:sz w:val="28"/>
          <w:szCs w:val="28"/>
          <w:lang w:val="nl-BE" w:eastAsia="nl-BE"/>
        </w:rPr>
        <w:drawing>
          <wp:inline distT="0" distB="0" distL="0" distR="0">
            <wp:extent cx="1211580" cy="723900"/>
            <wp:effectExtent l="0" t="0" r="762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Logos_zonderad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DE9" w:rsidRPr="002C4D14" w:rsidRDefault="00EB5DE9" w:rsidP="00A62B0F">
      <w:pPr>
        <w:shd w:val="clear" w:color="auto" w:fill="FFFFFF" w:themeFill="background1"/>
        <w:jc w:val="center"/>
        <w:rPr>
          <w:rFonts w:asciiTheme="minorHAnsi" w:hAnsiTheme="minorHAnsi" w:cs="Arial"/>
          <w:b/>
        </w:rPr>
      </w:pPr>
      <w:r w:rsidRPr="006706BE">
        <w:rPr>
          <w:rFonts w:asciiTheme="minorHAnsi" w:hAnsiTheme="minorHAnsi" w:cs="Arial"/>
          <w:b/>
          <w:sz w:val="28"/>
          <w:szCs w:val="28"/>
        </w:rPr>
        <w:t xml:space="preserve">Reglement voor deelname aan de oproep </w:t>
      </w:r>
      <w:r w:rsidR="002C4D14" w:rsidRPr="006706BE">
        <w:rPr>
          <w:rFonts w:asciiTheme="minorHAnsi" w:hAnsiTheme="minorHAnsi" w:cs="Arial"/>
          <w:b/>
          <w:sz w:val="28"/>
          <w:szCs w:val="28"/>
        </w:rPr>
        <w:t>voor</w:t>
      </w:r>
      <w:r w:rsidRPr="006706BE">
        <w:rPr>
          <w:rFonts w:asciiTheme="minorHAnsi" w:hAnsiTheme="minorHAnsi" w:cs="Arial"/>
          <w:b/>
          <w:sz w:val="28"/>
          <w:szCs w:val="28"/>
        </w:rPr>
        <w:t xml:space="preserve"> initiatieven ter ondersteuning van mantelzorgers in Mechelen</w:t>
      </w:r>
    </w:p>
    <w:p w:rsidR="00EB5DE9" w:rsidRDefault="00EB5DE9" w:rsidP="00EB5DE9">
      <w:pPr>
        <w:rPr>
          <w:rFonts w:asciiTheme="minorHAnsi" w:hAnsiTheme="minorHAnsi" w:cs="Arial"/>
        </w:rPr>
      </w:pPr>
    </w:p>
    <w:p w:rsidR="00DE02D4" w:rsidRPr="005C1CF0" w:rsidRDefault="006706BE" w:rsidP="006706BE">
      <w:pPr>
        <w:shd w:val="clear" w:color="auto" w:fill="C2D69B" w:themeFill="accent3" w:themeFillTint="99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1</w:t>
      </w:r>
      <w:r>
        <w:rPr>
          <w:rFonts w:asciiTheme="minorHAnsi" w:hAnsiTheme="minorHAnsi" w:cs="Arial"/>
          <w:b/>
          <w:i/>
        </w:rPr>
        <w:tab/>
      </w:r>
      <w:r w:rsidR="00720B50" w:rsidRPr="006706BE">
        <w:rPr>
          <w:rFonts w:asciiTheme="minorHAnsi" w:hAnsiTheme="minorHAnsi" w:cs="Arial"/>
          <w:b/>
        </w:rPr>
        <w:t>Algemene richtlijnen</w:t>
      </w:r>
    </w:p>
    <w:p w:rsidR="00DE02D4" w:rsidRDefault="00DE02D4" w:rsidP="00EB5DE9">
      <w:pPr>
        <w:rPr>
          <w:rFonts w:asciiTheme="minorHAnsi" w:hAnsiTheme="minorHAnsi" w:cs="Arial"/>
        </w:rPr>
      </w:pPr>
    </w:p>
    <w:p w:rsidR="00D70C35" w:rsidRPr="00821D50" w:rsidRDefault="00EB5DE9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1</w:t>
      </w:r>
      <w:r w:rsidR="00DE02D4" w:rsidRPr="00821D50">
        <w:rPr>
          <w:rFonts w:asciiTheme="minorHAnsi" w:hAnsiTheme="minorHAnsi" w:cs="Arial"/>
          <w:b/>
          <w:sz w:val="22"/>
          <w:szCs w:val="22"/>
        </w:rPr>
        <w:t>.1</w:t>
      </w:r>
      <w:r w:rsidRPr="00821D50">
        <w:rPr>
          <w:rFonts w:asciiTheme="minorHAnsi" w:hAnsiTheme="minorHAnsi" w:cs="Arial"/>
          <w:b/>
          <w:sz w:val="22"/>
          <w:szCs w:val="22"/>
        </w:rPr>
        <w:t>.</w:t>
      </w:r>
      <w:r w:rsidRPr="00821D50">
        <w:rPr>
          <w:rFonts w:asciiTheme="minorHAnsi" w:hAnsiTheme="minorHAnsi" w:cs="Arial"/>
          <w:sz w:val="22"/>
          <w:szCs w:val="22"/>
        </w:rPr>
        <w:t xml:space="preserve"> Het doel van deze oproep is</w:t>
      </w:r>
      <w:r w:rsidR="006D086D" w:rsidRPr="00821D50">
        <w:rPr>
          <w:rFonts w:asciiTheme="minorHAnsi" w:hAnsiTheme="minorHAnsi" w:cs="Arial"/>
          <w:sz w:val="22"/>
          <w:szCs w:val="22"/>
        </w:rPr>
        <w:t xml:space="preserve"> om individuen, verenigingen </w:t>
      </w:r>
      <w:r w:rsidR="00CE0DF9" w:rsidRPr="00821D50">
        <w:rPr>
          <w:rFonts w:asciiTheme="minorHAnsi" w:hAnsiTheme="minorHAnsi" w:cs="Arial"/>
          <w:sz w:val="22"/>
          <w:szCs w:val="22"/>
        </w:rPr>
        <w:t xml:space="preserve"> of organisaties financieel te ondersteunen die</w:t>
      </w:r>
      <w:r w:rsidR="00F375FE" w:rsidRPr="00821D50">
        <w:rPr>
          <w:rFonts w:asciiTheme="minorHAnsi" w:hAnsiTheme="minorHAnsi" w:cs="Arial"/>
          <w:sz w:val="22"/>
          <w:szCs w:val="22"/>
        </w:rPr>
        <w:t xml:space="preserve"> ofwel </w:t>
      </w:r>
      <w:r w:rsidR="00CE0DF9" w:rsidRPr="00821D50">
        <w:rPr>
          <w:rFonts w:asciiTheme="minorHAnsi" w:hAnsiTheme="minorHAnsi" w:cs="Arial"/>
          <w:sz w:val="22"/>
          <w:szCs w:val="22"/>
        </w:rPr>
        <w:t xml:space="preserve">een vernieuwend initiatief </w:t>
      </w:r>
      <w:r w:rsidR="00F375FE" w:rsidRPr="00821D50">
        <w:rPr>
          <w:rFonts w:asciiTheme="minorHAnsi" w:hAnsiTheme="minorHAnsi" w:cs="Arial"/>
          <w:sz w:val="22"/>
          <w:szCs w:val="22"/>
        </w:rPr>
        <w:t xml:space="preserve">voor mantelzorgers wensen </w:t>
      </w:r>
      <w:r w:rsidR="00CE0DF9" w:rsidRPr="00821D50">
        <w:rPr>
          <w:rFonts w:asciiTheme="minorHAnsi" w:hAnsiTheme="minorHAnsi" w:cs="Arial"/>
          <w:sz w:val="22"/>
          <w:szCs w:val="22"/>
        </w:rPr>
        <w:t>uit</w:t>
      </w:r>
      <w:r w:rsidR="00F375FE" w:rsidRPr="00821D50">
        <w:rPr>
          <w:rFonts w:asciiTheme="minorHAnsi" w:hAnsiTheme="minorHAnsi" w:cs="Arial"/>
          <w:sz w:val="22"/>
          <w:szCs w:val="22"/>
        </w:rPr>
        <w:t xml:space="preserve"> te </w:t>
      </w:r>
      <w:r w:rsidR="00CE0DF9" w:rsidRPr="00821D50">
        <w:rPr>
          <w:rFonts w:asciiTheme="minorHAnsi" w:hAnsiTheme="minorHAnsi" w:cs="Arial"/>
          <w:sz w:val="22"/>
          <w:szCs w:val="22"/>
        </w:rPr>
        <w:t>werken</w:t>
      </w:r>
      <w:r w:rsidR="00F375FE" w:rsidRPr="00821D50">
        <w:rPr>
          <w:rFonts w:asciiTheme="minorHAnsi" w:hAnsiTheme="minorHAnsi" w:cs="Arial"/>
          <w:sz w:val="22"/>
          <w:szCs w:val="22"/>
        </w:rPr>
        <w:t>,</w:t>
      </w:r>
      <w:r w:rsidR="00CE0DF9"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F375FE" w:rsidRPr="00821D50">
        <w:rPr>
          <w:rFonts w:asciiTheme="minorHAnsi" w:hAnsiTheme="minorHAnsi" w:cs="Arial"/>
          <w:sz w:val="22"/>
          <w:szCs w:val="22"/>
        </w:rPr>
        <w:t>ofwel een bestaand initiatief voor mantelzorg</w:t>
      </w:r>
      <w:r w:rsidR="00DE53A0" w:rsidRPr="00821D50">
        <w:rPr>
          <w:rFonts w:asciiTheme="minorHAnsi" w:hAnsiTheme="minorHAnsi" w:cs="Arial"/>
          <w:sz w:val="22"/>
          <w:szCs w:val="22"/>
        </w:rPr>
        <w:t>ers verder wensen uit te bouwen.</w:t>
      </w:r>
    </w:p>
    <w:p w:rsidR="00DE53A0" w:rsidRPr="00821D50" w:rsidRDefault="00DE53A0" w:rsidP="00D70C35">
      <w:pPr>
        <w:jc w:val="both"/>
        <w:rPr>
          <w:rFonts w:asciiTheme="minorHAnsi" w:hAnsiTheme="minorHAnsi" w:cs="Arial"/>
          <w:sz w:val="22"/>
          <w:szCs w:val="22"/>
        </w:rPr>
      </w:pPr>
    </w:p>
    <w:p w:rsidR="00D70C35" w:rsidRPr="00821D50" w:rsidRDefault="00DE53A0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Wij verstaan o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nder </w:t>
      </w:r>
      <w:r w:rsidR="00D70C35" w:rsidRPr="00821D50">
        <w:rPr>
          <w:rFonts w:asciiTheme="minorHAnsi" w:hAnsiTheme="minorHAnsi" w:cs="Arial"/>
          <w:b/>
          <w:sz w:val="22"/>
          <w:szCs w:val="22"/>
        </w:rPr>
        <w:t>mantelzorgers</w:t>
      </w:r>
      <w:r w:rsidRPr="00821D50">
        <w:rPr>
          <w:rFonts w:asciiTheme="minorHAnsi" w:hAnsiTheme="minorHAnsi" w:cs="Arial"/>
          <w:b/>
          <w:sz w:val="22"/>
          <w:szCs w:val="22"/>
        </w:rPr>
        <w:t>: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 personen die minstens wekelijks basiszorg en aanvullende zorg verlenen aan een zorgafhankelijke persoon die hij/zij kent. Hij/zij doet dit niet beroepsmatig, maar voornamelijk vanuit de liefde of sympathie voor de persoon voor wie hij/zij zorgt.</w:t>
      </w:r>
    </w:p>
    <w:p w:rsidR="00F375FE" w:rsidRPr="00821D50" w:rsidRDefault="00F375FE" w:rsidP="00EB5DE9">
      <w:pPr>
        <w:rPr>
          <w:rFonts w:asciiTheme="minorHAnsi" w:hAnsiTheme="minorHAnsi" w:cs="Arial"/>
          <w:sz w:val="22"/>
          <w:szCs w:val="22"/>
        </w:rPr>
      </w:pPr>
    </w:p>
    <w:p w:rsidR="007F53F1" w:rsidRPr="00821D50" w:rsidRDefault="00094CBA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1.2</w:t>
      </w:r>
      <w:r w:rsidR="00CC6EE3" w:rsidRPr="00821D50">
        <w:rPr>
          <w:rFonts w:asciiTheme="minorHAnsi" w:hAnsiTheme="minorHAnsi" w:cs="Arial"/>
          <w:b/>
          <w:sz w:val="22"/>
          <w:szCs w:val="22"/>
        </w:rPr>
        <w:t>.</w:t>
      </w:r>
      <w:r w:rsidRPr="00821D50">
        <w:rPr>
          <w:rFonts w:asciiTheme="minorHAnsi" w:hAnsiTheme="minorHAnsi" w:cs="Arial"/>
          <w:sz w:val="22"/>
          <w:szCs w:val="22"/>
        </w:rPr>
        <w:t xml:space="preserve"> Welke initiatieven komen in aanmerking ?</w:t>
      </w:r>
    </w:p>
    <w:p w:rsidR="00C80FDD" w:rsidRPr="00821D50" w:rsidRDefault="00094CBA" w:rsidP="00D70C35">
      <w:pPr>
        <w:pStyle w:val="Lijstaline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Nieuwe of bestaande initiatieven die inspelen op </w:t>
      </w:r>
      <w:r w:rsidR="00CE0DF9" w:rsidRPr="00821D50">
        <w:rPr>
          <w:rFonts w:asciiTheme="minorHAnsi" w:hAnsiTheme="minorHAnsi" w:cs="Arial"/>
          <w:sz w:val="22"/>
          <w:szCs w:val="22"/>
        </w:rPr>
        <w:t>vastgestelde noden</w:t>
      </w:r>
      <w:r w:rsidR="007F53F1" w:rsidRPr="00821D50">
        <w:rPr>
          <w:rFonts w:asciiTheme="minorHAnsi" w:hAnsiTheme="minorHAnsi" w:cs="Arial"/>
          <w:sz w:val="22"/>
          <w:szCs w:val="22"/>
        </w:rPr>
        <w:t xml:space="preserve"> van mantelzorgers.</w:t>
      </w:r>
      <w:r w:rsidR="00CE0DF9"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7F53F1" w:rsidRPr="00821D50">
        <w:rPr>
          <w:rFonts w:asciiTheme="minorHAnsi" w:hAnsiTheme="minorHAnsi" w:cs="Arial"/>
          <w:sz w:val="22"/>
          <w:szCs w:val="22"/>
        </w:rPr>
        <w:t xml:space="preserve">Deze noden </w:t>
      </w:r>
      <w:r w:rsidR="00CE0DF9" w:rsidRPr="00821D50">
        <w:rPr>
          <w:rFonts w:asciiTheme="minorHAnsi" w:hAnsiTheme="minorHAnsi" w:cs="Arial"/>
          <w:sz w:val="22"/>
          <w:szCs w:val="22"/>
        </w:rPr>
        <w:t>kunnen zijn :</w:t>
      </w:r>
    </w:p>
    <w:p w:rsidR="00CE0DF9" w:rsidRPr="00821D50" w:rsidRDefault="00CE0DF9" w:rsidP="00D70C35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Mantelzorg</w:t>
      </w:r>
      <w:r w:rsidR="001430EA" w:rsidRPr="00821D50">
        <w:rPr>
          <w:rFonts w:asciiTheme="minorHAnsi" w:hAnsiTheme="minorHAnsi" w:cs="Arial"/>
          <w:sz w:val="22"/>
          <w:szCs w:val="22"/>
        </w:rPr>
        <w:t xml:space="preserve"> is meer dan ouderenzorg alleen. Het initiatief heeft </w:t>
      </w:r>
      <w:r w:rsidRPr="00821D50">
        <w:rPr>
          <w:rFonts w:asciiTheme="minorHAnsi" w:hAnsiTheme="minorHAnsi" w:cs="Arial"/>
          <w:sz w:val="22"/>
          <w:szCs w:val="22"/>
        </w:rPr>
        <w:t xml:space="preserve">aandacht voor </w:t>
      </w:r>
      <w:r w:rsidR="001430EA" w:rsidRPr="00821D50">
        <w:rPr>
          <w:rFonts w:asciiTheme="minorHAnsi" w:hAnsiTheme="minorHAnsi" w:cs="Arial"/>
          <w:sz w:val="22"/>
          <w:szCs w:val="22"/>
        </w:rPr>
        <w:t>andere</w:t>
      </w:r>
      <w:r w:rsidR="00A62B0F" w:rsidRPr="00821D50">
        <w:rPr>
          <w:rFonts w:asciiTheme="minorHAnsi" w:hAnsiTheme="minorHAnsi" w:cs="Arial"/>
          <w:sz w:val="22"/>
          <w:szCs w:val="22"/>
        </w:rPr>
        <w:t xml:space="preserve"> doelgroepen van mantelzorgers</w:t>
      </w:r>
      <w:r w:rsidR="007F53F1" w:rsidRPr="00821D50">
        <w:rPr>
          <w:rFonts w:asciiTheme="minorHAnsi" w:hAnsiTheme="minorHAnsi" w:cs="Arial"/>
          <w:sz w:val="22"/>
          <w:szCs w:val="22"/>
        </w:rPr>
        <w:t xml:space="preserve">: bv. </w:t>
      </w:r>
      <w:r w:rsidR="001430EA" w:rsidRPr="00821D50">
        <w:rPr>
          <w:rFonts w:asciiTheme="minorHAnsi" w:hAnsiTheme="minorHAnsi" w:cs="Arial"/>
          <w:sz w:val="22"/>
          <w:szCs w:val="22"/>
        </w:rPr>
        <w:t>mantelzorgers van chronisch zieke personen</w:t>
      </w:r>
      <w:r w:rsidR="007F53F1" w:rsidRPr="00821D50">
        <w:rPr>
          <w:rFonts w:asciiTheme="minorHAnsi" w:hAnsiTheme="minorHAnsi" w:cs="Arial"/>
          <w:sz w:val="22"/>
          <w:szCs w:val="22"/>
        </w:rPr>
        <w:t>,</w:t>
      </w:r>
      <w:r w:rsidR="001430EA" w:rsidRPr="00821D50">
        <w:rPr>
          <w:rFonts w:asciiTheme="minorHAnsi" w:hAnsiTheme="minorHAnsi" w:cs="Arial"/>
          <w:sz w:val="22"/>
          <w:szCs w:val="22"/>
        </w:rPr>
        <w:t xml:space="preserve"> mantelzorgers van personen met een beperking, </w:t>
      </w:r>
      <w:r w:rsidR="007F53F1" w:rsidRPr="00821D50">
        <w:rPr>
          <w:rFonts w:asciiTheme="minorHAnsi" w:hAnsiTheme="minorHAnsi" w:cs="Arial"/>
          <w:sz w:val="22"/>
          <w:szCs w:val="22"/>
        </w:rPr>
        <w:t>…</w:t>
      </w:r>
    </w:p>
    <w:p w:rsidR="00CE0DF9" w:rsidRPr="00821D50" w:rsidRDefault="00CE0DF9" w:rsidP="00D70C35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Nood aan informatie rond mantelzorg</w:t>
      </w:r>
      <w:r w:rsidR="003542F7" w:rsidRPr="00821D50">
        <w:rPr>
          <w:rFonts w:asciiTheme="minorHAnsi" w:hAnsiTheme="minorHAnsi" w:cs="Arial"/>
          <w:sz w:val="22"/>
          <w:szCs w:val="22"/>
        </w:rPr>
        <w:t>.</w:t>
      </w:r>
    </w:p>
    <w:p w:rsidR="00CE0DF9" w:rsidRPr="00821D50" w:rsidRDefault="00CE0DF9" w:rsidP="00D70C35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Nood aan sociaal-emotionele ondersteuning van de mante</w:t>
      </w:r>
      <w:r w:rsidR="00A62B0F" w:rsidRPr="00821D50">
        <w:rPr>
          <w:rFonts w:asciiTheme="minorHAnsi" w:hAnsiTheme="minorHAnsi" w:cs="Arial"/>
          <w:sz w:val="22"/>
          <w:szCs w:val="22"/>
        </w:rPr>
        <w:t>lzorger</w:t>
      </w:r>
      <w:r w:rsidRPr="00821D50">
        <w:rPr>
          <w:rFonts w:asciiTheme="minorHAnsi" w:hAnsiTheme="minorHAnsi" w:cs="Arial"/>
          <w:sz w:val="22"/>
          <w:szCs w:val="22"/>
        </w:rPr>
        <w:t>: aandacht voor de draagkracht van de mantelzorger</w:t>
      </w:r>
      <w:r w:rsidR="003542F7" w:rsidRPr="00821D50">
        <w:rPr>
          <w:rFonts w:asciiTheme="minorHAnsi" w:hAnsiTheme="minorHAnsi" w:cs="Arial"/>
          <w:sz w:val="22"/>
          <w:szCs w:val="22"/>
        </w:rPr>
        <w:t>, aandacht voor ontspanning, recreatie voor de mantelzorger</w:t>
      </w:r>
      <w:r w:rsidRPr="00821D50">
        <w:rPr>
          <w:rFonts w:asciiTheme="minorHAnsi" w:hAnsiTheme="minorHAnsi" w:cs="Arial"/>
          <w:sz w:val="22"/>
          <w:szCs w:val="22"/>
        </w:rPr>
        <w:t xml:space="preserve">. </w:t>
      </w:r>
    </w:p>
    <w:p w:rsidR="0037090D" w:rsidRPr="00821D50" w:rsidRDefault="0037090D" w:rsidP="00D70C35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Nood aan ondersteuning “op m</w:t>
      </w:r>
      <w:r w:rsidR="001430EA" w:rsidRPr="00821D50">
        <w:rPr>
          <w:rFonts w:asciiTheme="minorHAnsi" w:hAnsiTheme="minorHAnsi" w:cs="Arial"/>
          <w:sz w:val="22"/>
          <w:szCs w:val="22"/>
        </w:rPr>
        <w:t xml:space="preserve">aat” van de mantelzorger, waarbij verschillende vormen van </w:t>
      </w:r>
      <w:r w:rsidRPr="00821D50">
        <w:rPr>
          <w:rFonts w:asciiTheme="minorHAnsi" w:hAnsiTheme="minorHAnsi" w:cs="Arial"/>
          <w:sz w:val="22"/>
          <w:szCs w:val="22"/>
        </w:rPr>
        <w:t xml:space="preserve"> ondersteuning </w:t>
      </w:r>
      <w:r w:rsidR="001430EA" w:rsidRPr="00821D50">
        <w:rPr>
          <w:rFonts w:asciiTheme="minorHAnsi" w:hAnsiTheme="minorHAnsi" w:cs="Arial"/>
          <w:sz w:val="22"/>
          <w:szCs w:val="22"/>
        </w:rPr>
        <w:t>gecombineerd worden.</w:t>
      </w:r>
    </w:p>
    <w:p w:rsidR="0037090D" w:rsidRPr="00821D50" w:rsidRDefault="00CE0DF9" w:rsidP="00D70C35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Een betere erkenning van de mantelzorger als prioritaire zorgpartner</w:t>
      </w:r>
      <w:r w:rsidR="0037090D" w:rsidRPr="00821D50">
        <w:rPr>
          <w:rFonts w:asciiTheme="minorHAnsi" w:hAnsiTheme="minorHAnsi" w:cs="Arial"/>
          <w:sz w:val="22"/>
          <w:szCs w:val="22"/>
        </w:rPr>
        <w:t>.</w:t>
      </w:r>
    </w:p>
    <w:p w:rsidR="003542F7" w:rsidRPr="00821D50" w:rsidRDefault="003542F7" w:rsidP="003542F7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Nood aan contact met andere mantelzorgers, lotgenotencontact.</w:t>
      </w:r>
    </w:p>
    <w:p w:rsidR="00720B50" w:rsidRPr="00821D50" w:rsidRDefault="007F53F1" w:rsidP="00D70C35">
      <w:pPr>
        <w:pStyle w:val="Lijstaline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Het initiatief </w:t>
      </w:r>
      <w:r w:rsidR="001430EA" w:rsidRPr="00821D50">
        <w:rPr>
          <w:rFonts w:asciiTheme="minorHAnsi" w:hAnsiTheme="minorHAnsi" w:cs="Arial"/>
          <w:sz w:val="22"/>
          <w:szCs w:val="22"/>
        </w:rPr>
        <w:t>richt zich</w:t>
      </w:r>
      <w:r w:rsidR="00720B50" w:rsidRPr="00821D50">
        <w:rPr>
          <w:rFonts w:asciiTheme="minorHAnsi" w:hAnsiTheme="minorHAnsi" w:cs="Arial"/>
          <w:sz w:val="22"/>
          <w:szCs w:val="22"/>
        </w:rPr>
        <w:t xml:space="preserve"> op mantelzorgers in Mechelen.</w:t>
      </w:r>
    </w:p>
    <w:p w:rsidR="003542F7" w:rsidRPr="00821D50" w:rsidRDefault="003542F7" w:rsidP="003542F7">
      <w:pPr>
        <w:pStyle w:val="Lijstaline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Het initiatief </w:t>
      </w:r>
      <w:r w:rsidR="00117DA3" w:rsidRPr="00821D50">
        <w:rPr>
          <w:rFonts w:asciiTheme="minorHAnsi" w:hAnsiTheme="minorHAnsi" w:cs="Arial"/>
          <w:sz w:val="22"/>
          <w:szCs w:val="22"/>
        </w:rPr>
        <w:t>maakt gebruik van de lokalen van</w:t>
      </w:r>
      <w:r w:rsidRPr="00821D50">
        <w:rPr>
          <w:rFonts w:asciiTheme="minorHAnsi" w:hAnsiTheme="minorHAnsi" w:cs="Arial"/>
          <w:sz w:val="22"/>
          <w:szCs w:val="22"/>
        </w:rPr>
        <w:t xml:space="preserve"> één van de 5 lokale dienstencentra van het OCMW</w:t>
      </w:r>
      <w:r w:rsidR="00117DA3" w:rsidRPr="00821D50">
        <w:rPr>
          <w:rFonts w:asciiTheme="minorHAnsi" w:hAnsiTheme="minorHAnsi" w:cs="Arial"/>
          <w:sz w:val="22"/>
          <w:szCs w:val="22"/>
        </w:rPr>
        <w:t xml:space="preserve"> of gebruikt</w:t>
      </w:r>
      <w:r w:rsidRPr="00821D50">
        <w:rPr>
          <w:rFonts w:asciiTheme="minorHAnsi" w:hAnsiTheme="minorHAnsi" w:cs="Arial"/>
          <w:sz w:val="22"/>
          <w:szCs w:val="22"/>
        </w:rPr>
        <w:t xml:space="preserve"> het lokale dienstencentrum als vertrekpunt voor een activiteit. De contactgegevens van de lokale dienstencentra kunnen teruggevonden worden op de website van de Stad Mechelen: </w:t>
      </w:r>
      <w:hyperlink r:id="rId9" w:history="1">
        <w:r w:rsidRPr="00821D50">
          <w:rPr>
            <w:rStyle w:val="Hyperlink"/>
            <w:rFonts w:asciiTheme="minorHAnsi" w:hAnsiTheme="minorHAnsi" w:cs="Arial"/>
            <w:sz w:val="22"/>
            <w:szCs w:val="22"/>
          </w:rPr>
          <w:t>https://www.mechelen.be/lokale-dienstencentra-3</w:t>
        </w:r>
      </w:hyperlink>
      <w:r w:rsidRPr="00821D50">
        <w:rPr>
          <w:rFonts w:asciiTheme="minorHAnsi" w:hAnsiTheme="minorHAnsi" w:cs="Arial"/>
          <w:sz w:val="22"/>
          <w:szCs w:val="22"/>
        </w:rPr>
        <w:t>.</w:t>
      </w:r>
    </w:p>
    <w:p w:rsidR="003542F7" w:rsidRPr="00821D50" w:rsidRDefault="003542F7" w:rsidP="003542F7">
      <w:pPr>
        <w:pStyle w:val="Lijstaline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Initiatieven in partnerschap met andere organisaties, verenigingen, … worden aangemoedigd.</w:t>
      </w:r>
    </w:p>
    <w:p w:rsidR="00ED1957" w:rsidRPr="00821D50" w:rsidRDefault="00720B50" w:rsidP="00720B50">
      <w:pPr>
        <w:pStyle w:val="Lijstaline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  <w:lang w:val="nl"/>
        </w:rPr>
      </w:pPr>
      <w:r w:rsidRPr="00821D50">
        <w:rPr>
          <w:rFonts w:asciiTheme="minorHAnsi" w:hAnsiTheme="minorHAnsi" w:cs="Arial"/>
          <w:sz w:val="22"/>
          <w:szCs w:val="22"/>
          <w:lang w:val="nl"/>
        </w:rPr>
        <w:t>Ook kleinschalige initiatieven zijn meer dan welkom. Wij wensen elke mogelijk</w:t>
      </w:r>
      <w:r w:rsidR="001430EA" w:rsidRPr="00821D50">
        <w:rPr>
          <w:rFonts w:asciiTheme="minorHAnsi" w:hAnsiTheme="minorHAnsi" w:cs="Arial"/>
          <w:sz w:val="22"/>
          <w:szCs w:val="22"/>
          <w:lang w:val="nl"/>
        </w:rPr>
        <w:t>e</w:t>
      </w:r>
      <w:r w:rsidRPr="00821D50">
        <w:rPr>
          <w:rFonts w:asciiTheme="minorHAnsi" w:hAnsiTheme="minorHAnsi" w:cs="Arial"/>
          <w:sz w:val="22"/>
          <w:szCs w:val="22"/>
          <w:lang w:val="nl"/>
        </w:rPr>
        <w:t xml:space="preserve"> vorm van ondersteuning een kans te geven.</w:t>
      </w:r>
      <w:r w:rsidR="001430EA" w:rsidRPr="00821D50">
        <w:rPr>
          <w:rFonts w:asciiTheme="minorHAnsi" w:hAnsiTheme="minorHAnsi" w:cs="Arial"/>
          <w:sz w:val="22"/>
          <w:szCs w:val="22"/>
          <w:lang w:val="nl"/>
        </w:rPr>
        <w:t xml:space="preserve"> Dus: h</w:t>
      </w:r>
      <w:r w:rsidR="005C1CF0" w:rsidRPr="00821D50">
        <w:rPr>
          <w:rFonts w:asciiTheme="minorHAnsi" w:hAnsiTheme="minorHAnsi" w:cs="Arial"/>
          <w:sz w:val="22"/>
          <w:szCs w:val="22"/>
          <w:lang w:val="nl"/>
        </w:rPr>
        <w:t>oe klein je ondersteuningsnood ook is, iedereen is welkom om deel te nemen!</w:t>
      </w:r>
    </w:p>
    <w:p w:rsidR="00ED1957" w:rsidRPr="00821D50" w:rsidRDefault="00ED1957" w:rsidP="00ED1957">
      <w:pPr>
        <w:rPr>
          <w:rFonts w:asciiTheme="minorHAnsi" w:hAnsiTheme="minorHAnsi" w:cs="Arial"/>
          <w:sz w:val="22"/>
          <w:szCs w:val="22"/>
        </w:rPr>
      </w:pPr>
    </w:p>
    <w:p w:rsidR="00EB5DE9" w:rsidRPr="00821D50" w:rsidRDefault="007F53F1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1.</w:t>
      </w:r>
      <w:r w:rsidR="00CC6EE3" w:rsidRPr="00821D50">
        <w:rPr>
          <w:rFonts w:asciiTheme="minorHAnsi" w:hAnsiTheme="minorHAnsi" w:cs="Arial"/>
          <w:b/>
          <w:sz w:val="22"/>
          <w:szCs w:val="22"/>
        </w:rPr>
        <w:t>3.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 H</w:t>
      </w:r>
      <w:r w:rsidR="00CC6EE3" w:rsidRPr="00821D50">
        <w:rPr>
          <w:rFonts w:asciiTheme="minorHAnsi" w:hAnsiTheme="minorHAnsi" w:cs="Arial"/>
          <w:sz w:val="22"/>
          <w:szCs w:val="22"/>
        </w:rPr>
        <w:t>et bedrag</w:t>
      </w:r>
    </w:p>
    <w:p w:rsidR="00CC6EE3" w:rsidRPr="00821D50" w:rsidRDefault="00CC6EE3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Het OCMW</w:t>
      </w:r>
      <w:r w:rsidR="001430EA" w:rsidRPr="00821D50">
        <w:rPr>
          <w:rFonts w:asciiTheme="minorHAnsi" w:hAnsiTheme="minorHAnsi" w:cs="Arial"/>
          <w:sz w:val="22"/>
          <w:szCs w:val="22"/>
        </w:rPr>
        <w:t xml:space="preserve"> – Sociaal Huis</w:t>
      </w:r>
      <w:r w:rsidRPr="00821D50">
        <w:rPr>
          <w:rFonts w:asciiTheme="minorHAnsi" w:hAnsiTheme="minorHAnsi" w:cs="Arial"/>
          <w:sz w:val="22"/>
          <w:szCs w:val="22"/>
        </w:rPr>
        <w:t xml:space="preserve"> Mechelen stelt een totaalbedrag v</w:t>
      </w:r>
      <w:r w:rsidR="00720B50" w:rsidRPr="00821D50">
        <w:rPr>
          <w:rFonts w:asciiTheme="minorHAnsi" w:hAnsiTheme="minorHAnsi" w:cs="Arial"/>
          <w:sz w:val="22"/>
          <w:szCs w:val="22"/>
        </w:rPr>
        <w:t xml:space="preserve">an 12.000 euro ter beschikking. 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Het uiteindelijke bedrag </w:t>
      </w:r>
      <w:r w:rsidR="001430EA" w:rsidRPr="00821D50">
        <w:rPr>
          <w:rFonts w:asciiTheme="minorHAnsi" w:hAnsiTheme="minorHAnsi" w:cs="Arial"/>
          <w:sz w:val="22"/>
          <w:szCs w:val="22"/>
        </w:rPr>
        <w:t xml:space="preserve">voor elk initiatief 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wordt bepaald op basis van </w:t>
      </w:r>
      <w:r w:rsidR="00720B50" w:rsidRPr="00821D50">
        <w:rPr>
          <w:rFonts w:asciiTheme="minorHAnsi" w:hAnsiTheme="minorHAnsi" w:cs="Arial"/>
          <w:sz w:val="22"/>
          <w:szCs w:val="22"/>
        </w:rPr>
        <w:t xml:space="preserve">het 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totale </w:t>
      </w:r>
      <w:r w:rsidR="00720B50" w:rsidRPr="00821D50">
        <w:rPr>
          <w:rFonts w:asciiTheme="minorHAnsi" w:hAnsiTheme="minorHAnsi" w:cs="Arial"/>
          <w:sz w:val="22"/>
          <w:szCs w:val="22"/>
        </w:rPr>
        <w:t xml:space="preserve">aantal ingediende initiatieven en 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de kostenraming. </w:t>
      </w:r>
    </w:p>
    <w:p w:rsidR="00821D50" w:rsidRPr="00821D50" w:rsidRDefault="00821D50" w:rsidP="00D70C35">
      <w:pPr>
        <w:jc w:val="both"/>
        <w:rPr>
          <w:rFonts w:asciiTheme="minorHAnsi" w:hAnsiTheme="minorHAnsi" w:cs="Arial"/>
          <w:sz w:val="22"/>
          <w:szCs w:val="22"/>
        </w:rPr>
      </w:pPr>
    </w:p>
    <w:p w:rsidR="00720B50" w:rsidRPr="00821D50" w:rsidRDefault="00720B50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1.4.</w:t>
      </w:r>
      <w:r w:rsidRPr="00821D50">
        <w:rPr>
          <w:rFonts w:asciiTheme="minorHAnsi" w:hAnsiTheme="minorHAnsi" w:cs="Arial"/>
          <w:sz w:val="22"/>
          <w:szCs w:val="22"/>
        </w:rPr>
        <w:t xml:space="preserve"> Timing</w:t>
      </w:r>
    </w:p>
    <w:p w:rsidR="00720B50" w:rsidRPr="00821D50" w:rsidRDefault="00957475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Lancering oproep:</w:t>
      </w:r>
      <w:r w:rsidR="00B81070"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A62B0F" w:rsidRPr="00821D50">
        <w:rPr>
          <w:rFonts w:asciiTheme="minorHAnsi" w:hAnsiTheme="minorHAnsi" w:cs="Arial"/>
          <w:sz w:val="22"/>
          <w:szCs w:val="22"/>
        </w:rPr>
        <w:t>maart 2017</w:t>
      </w:r>
    </w:p>
    <w:p w:rsidR="00957475" w:rsidRPr="00821D50" w:rsidRDefault="00957475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Deelnameformulier uiterlijk in te dienen op: </w:t>
      </w:r>
      <w:r w:rsidR="00821D50" w:rsidRPr="00821D50">
        <w:rPr>
          <w:rFonts w:asciiTheme="minorHAnsi" w:hAnsiTheme="minorHAnsi" w:cs="Arial"/>
          <w:sz w:val="22"/>
          <w:szCs w:val="22"/>
        </w:rPr>
        <w:t>30 april</w:t>
      </w:r>
      <w:r w:rsidR="00A62B0F" w:rsidRPr="00821D50">
        <w:rPr>
          <w:rFonts w:asciiTheme="minorHAnsi" w:hAnsiTheme="minorHAnsi" w:cs="Arial"/>
          <w:sz w:val="22"/>
          <w:szCs w:val="22"/>
        </w:rPr>
        <w:t xml:space="preserve"> 2017</w:t>
      </w:r>
    </w:p>
    <w:p w:rsidR="001F56BF" w:rsidRPr="00821D50" w:rsidRDefault="00A62B0F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Bekendmaking selectie</w:t>
      </w:r>
      <w:r w:rsidR="00957475" w:rsidRPr="00821D50">
        <w:rPr>
          <w:rFonts w:asciiTheme="minorHAnsi" w:hAnsiTheme="minorHAnsi" w:cs="Arial"/>
          <w:sz w:val="22"/>
          <w:szCs w:val="22"/>
        </w:rPr>
        <w:t xml:space="preserve">: </w:t>
      </w:r>
      <w:r w:rsidR="000A57CD">
        <w:rPr>
          <w:rFonts w:asciiTheme="minorHAnsi" w:hAnsiTheme="minorHAnsi" w:cs="Arial"/>
          <w:sz w:val="22"/>
          <w:szCs w:val="22"/>
        </w:rPr>
        <w:t>juni</w:t>
      </w:r>
      <w:r w:rsidRPr="00821D50">
        <w:rPr>
          <w:rFonts w:asciiTheme="minorHAnsi" w:hAnsiTheme="minorHAnsi" w:cs="Arial"/>
          <w:sz w:val="22"/>
          <w:szCs w:val="22"/>
        </w:rPr>
        <w:t xml:space="preserve"> 2017</w:t>
      </w:r>
    </w:p>
    <w:p w:rsidR="00821D50" w:rsidRDefault="00821D5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6D086D" w:rsidRPr="005C1CF0" w:rsidRDefault="006706BE" w:rsidP="006706BE">
      <w:pPr>
        <w:shd w:val="clear" w:color="auto" w:fill="C2D69B" w:themeFill="accent3" w:themeFillTint="99"/>
        <w:rPr>
          <w:rFonts w:asciiTheme="minorHAnsi" w:hAnsiTheme="minorHAnsi" w:cs="Arial"/>
          <w:b/>
          <w:i/>
        </w:rPr>
      </w:pPr>
      <w:r w:rsidRPr="006706BE">
        <w:rPr>
          <w:rFonts w:asciiTheme="minorHAnsi" w:hAnsiTheme="minorHAnsi" w:cs="Arial"/>
          <w:b/>
          <w:i/>
          <w:shd w:val="clear" w:color="auto" w:fill="C2D69B" w:themeFill="accent3" w:themeFillTint="99"/>
        </w:rPr>
        <w:lastRenderedPageBreak/>
        <w:t>2</w:t>
      </w:r>
      <w:r w:rsidRPr="006706BE">
        <w:rPr>
          <w:rFonts w:asciiTheme="minorHAnsi" w:hAnsiTheme="minorHAnsi" w:cs="Arial"/>
          <w:b/>
          <w:i/>
          <w:shd w:val="clear" w:color="auto" w:fill="C2D69B" w:themeFill="accent3" w:themeFillTint="99"/>
        </w:rPr>
        <w:tab/>
      </w:r>
      <w:r w:rsidR="008F3BD0" w:rsidRPr="006706BE">
        <w:rPr>
          <w:rFonts w:asciiTheme="minorHAnsi" w:hAnsiTheme="minorHAnsi" w:cs="Arial"/>
          <w:b/>
          <w:shd w:val="clear" w:color="auto" w:fill="C2D69B" w:themeFill="accent3" w:themeFillTint="99"/>
        </w:rPr>
        <w:t xml:space="preserve"> </w:t>
      </w:r>
      <w:r w:rsidR="00015612" w:rsidRPr="006706BE">
        <w:rPr>
          <w:rFonts w:asciiTheme="minorHAnsi" w:hAnsiTheme="minorHAnsi" w:cs="Arial"/>
          <w:b/>
          <w:shd w:val="clear" w:color="auto" w:fill="C2D69B" w:themeFill="accent3" w:themeFillTint="99"/>
        </w:rPr>
        <w:t>Deelnameprocedure</w:t>
      </w:r>
      <w:r>
        <w:rPr>
          <w:rFonts w:asciiTheme="minorHAnsi" w:hAnsiTheme="minorHAnsi" w:cs="Arial"/>
          <w:b/>
          <w:i/>
          <w:shd w:val="clear" w:color="auto" w:fill="C2D69B" w:themeFill="accent3" w:themeFillTint="99"/>
        </w:rPr>
        <w:t xml:space="preserve">   </w:t>
      </w:r>
    </w:p>
    <w:p w:rsidR="00015612" w:rsidRDefault="00015612" w:rsidP="00EB5DE9">
      <w:pPr>
        <w:rPr>
          <w:rFonts w:asciiTheme="minorHAnsi" w:hAnsiTheme="minorHAnsi" w:cs="Arial"/>
        </w:rPr>
      </w:pPr>
    </w:p>
    <w:p w:rsidR="00FA3E07" w:rsidRPr="00821D50" w:rsidRDefault="00015612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2.1.</w:t>
      </w:r>
      <w:r w:rsidR="00FA3E07" w:rsidRPr="00821D50">
        <w:rPr>
          <w:rFonts w:asciiTheme="minorHAnsi" w:hAnsiTheme="minorHAnsi" w:cs="Arial"/>
          <w:b/>
          <w:sz w:val="22"/>
          <w:szCs w:val="22"/>
        </w:rPr>
        <w:t xml:space="preserve"> Hoe dien je het initiatief in ?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</w:p>
    <w:p w:rsidR="00531870" w:rsidRPr="00821D50" w:rsidRDefault="00015612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Elk initiatief kan deelnemen door het hiertoe voorziene</w:t>
      </w:r>
      <w:r w:rsidR="00531870" w:rsidRPr="00821D50">
        <w:rPr>
          <w:rFonts w:asciiTheme="minorHAnsi" w:hAnsiTheme="minorHAnsi" w:cs="Arial"/>
          <w:sz w:val="22"/>
          <w:szCs w:val="22"/>
        </w:rPr>
        <w:t xml:space="preserve"> deelnameformulier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tijdig en volledig in te dienen.</w:t>
      </w:r>
    </w:p>
    <w:p w:rsidR="00FA3E07" w:rsidRPr="00821D50" w:rsidRDefault="00FA3E07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U kan het “deelnameformulier voor initiatieven ter ondersteuning van mantelzorgers in Mechelen” terugvinden op de websites van</w:t>
      </w:r>
      <w:r w:rsidR="00CE2FAA" w:rsidRPr="00821D50">
        <w:rPr>
          <w:rFonts w:asciiTheme="minorHAnsi" w:hAnsiTheme="minorHAnsi" w:cs="Arial"/>
          <w:sz w:val="22"/>
          <w:szCs w:val="22"/>
        </w:rPr>
        <w:t xml:space="preserve"> de stad</w:t>
      </w:r>
      <w:r w:rsidRPr="00821D50">
        <w:rPr>
          <w:rFonts w:asciiTheme="minorHAnsi" w:hAnsiTheme="minorHAnsi" w:cs="Arial"/>
          <w:sz w:val="22"/>
          <w:szCs w:val="22"/>
        </w:rPr>
        <w:t xml:space="preserve"> Mechelen en van het OCMW-Sociaal Huis Mechelen, via volgende </w:t>
      </w:r>
      <w:r w:rsidRPr="002C644F">
        <w:rPr>
          <w:rFonts w:asciiTheme="minorHAnsi" w:hAnsiTheme="minorHAnsi" w:cs="Arial"/>
          <w:sz w:val="22"/>
          <w:szCs w:val="22"/>
        </w:rPr>
        <w:t>link :</w:t>
      </w:r>
      <w:r w:rsidR="00B33B17" w:rsidRPr="002C644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2C644F" w:rsidRPr="002C644F">
          <w:rPr>
            <w:rStyle w:val="Hyperlink"/>
            <w:sz w:val="22"/>
            <w:szCs w:val="22"/>
          </w:rPr>
          <w:t>www.sociaalhuismechelen.be</w:t>
        </w:r>
      </w:hyperlink>
      <w:r w:rsidR="00584A51" w:rsidRPr="00821D50">
        <w:rPr>
          <w:sz w:val="22"/>
          <w:szCs w:val="22"/>
        </w:rPr>
        <w:t xml:space="preserve"> </w:t>
      </w:r>
    </w:p>
    <w:p w:rsidR="00FA3E07" w:rsidRPr="00821D50" w:rsidRDefault="00FA3E07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Of u kan het deelnameformulier per mail </w:t>
      </w:r>
      <w:hyperlink r:id="rId11" w:history="1">
        <w:r w:rsidR="00821D50" w:rsidRPr="00821D50">
          <w:rPr>
            <w:rStyle w:val="Hyperlink"/>
            <w:rFonts w:ascii="Arial" w:hAnsi="Arial" w:cs="Arial"/>
            <w:sz w:val="22"/>
            <w:szCs w:val="22"/>
          </w:rPr>
          <w:t>roland.straetmans@sociaalhuismechelen.be</w:t>
        </w:r>
      </w:hyperlink>
      <w:r w:rsidRPr="00821D50">
        <w:rPr>
          <w:rFonts w:asciiTheme="minorHAnsi" w:hAnsiTheme="minorHAnsi" w:cs="Arial"/>
          <w:sz w:val="22"/>
          <w:szCs w:val="22"/>
        </w:rPr>
        <w:t xml:space="preserve">  of telefonisch  </w:t>
      </w:r>
      <w:r w:rsidRPr="00821D50">
        <w:rPr>
          <w:rFonts w:asciiTheme="minorHAnsi" w:hAnsiTheme="minorHAnsi" w:cs="Arial"/>
          <w:b/>
          <w:sz w:val="22"/>
          <w:szCs w:val="22"/>
        </w:rPr>
        <w:t>015 45 33 15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821D50" w:rsidRPr="00821D50">
        <w:rPr>
          <w:rFonts w:asciiTheme="minorHAnsi" w:hAnsiTheme="minorHAnsi" w:cs="Arial"/>
          <w:sz w:val="22"/>
          <w:szCs w:val="22"/>
        </w:rPr>
        <w:t xml:space="preserve">/ 0479 22 95 96 </w:t>
      </w:r>
      <w:r w:rsidRPr="00821D50">
        <w:rPr>
          <w:rFonts w:asciiTheme="minorHAnsi" w:hAnsiTheme="minorHAnsi" w:cs="Arial"/>
          <w:sz w:val="22"/>
          <w:szCs w:val="22"/>
        </w:rPr>
        <w:t xml:space="preserve">aanvragen bij </w:t>
      </w:r>
      <w:r w:rsidR="00821D50" w:rsidRPr="00821D50">
        <w:rPr>
          <w:rFonts w:asciiTheme="minorHAnsi" w:hAnsiTheme="minorHAnsi" w:cs="Arial"/>
          <w:sz w:val="22"/>
          <w:szCs w:val="22"/>
        </w:rPr>
        <w:t>Roland Straetmans</w:t>
      </w:r>
      <w:r w:rsidRPr="00821D50">
        <w:rPr>
          <w:rFonts w:asciiTheme="minorHAnsi" w:hAnsiTheme="minorHAnsi" w:cs="Arial"/>
          <w:sz w:val="22"/>
          <w:szCs w:val="22"/>
        </w:rPr>
        <w:t xml:space="preserve">. </w:t>
      </w:r>
    </w:p>
    <w:p w:rsidR="00FA3E07" w:rsidRPr="00821D50" w:rsidRDefault="00FA3E07" w:rsidP="00EB5DE9">
      <w:pPr>
        <w:rPr>
          <w:rFonts w:asciiTheme="minorHAnsi" w:hAnsiTheme="minorHAnsi" w:cs="Arial"/>
          <w:sz w:val="22"/>
          <w:szCs w:val="22"/>
        </w:rPr>
      </w:pPr>
    </w:p>
    <w:p w:rsidR="00531870" w:rsidRPr="00821D50" w:rsidRDefault="00531870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2.2.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FA3E07" w:rsidRPr="00821D50">
        <w:rPr>
          <w:rFonts w:asciiTheme="minorHAnsi" w:hAnsiTheme="minorHAnsi" w:cs="Arial"/>
          <w:b/>
          <w:sz w:val="22"/>
          <w:szCs w:val="22"/>
        </w:rPr>
        <w:t>Wat moet er in het formulier ingevuld worden ?</w:t>
      </w:r>
    </w:p>
    <w:p w:rsidR="00531870" w:rsidRPr="00821D50" w:rsidRDefault="00531870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- een omschrijving van het initiatief met vermelding van de periode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waarin</w:t>
      </w:r>
      <w:r w:rsidRPr="00821D50">
        <w:rPr>
          <w:rFonts w:asciiTheme="minorHAnsi" w:hAnsiTheme="minorHAnsi" w:cs="Arial"/>
          <w:sz w:val="22"/>
          <w:szCs w:val="22"/>
        </w:rPr>
        <w:t xml:space="preserve"> het initiatief zal uitgevoe</w:t>
      </w:r>
      <w:r w:rsidR="002D1090" w:rsidRPr="00821D50">
        <w:rPr>
          <w:rFonts w:asciiTheme="minorHAnsi" w:hAnsiTheme="minorHAnsi" w:cs="Arial"/>
          <w:sz w:val="22"/>
          <w:szCs w:val="22"/>
        </w:rPr>
        <w:t>rd worden en een totale kostenraming.</w:t>
      </w:r>
    </w:p>
    <w:p w:rsidR="002D1090" w:rsidRPr="00821D50" w:rsidRDefault="002D1090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- een toelichting waarin verantwoord wordt dat het initiatief inspeelt op de vastgestelde noden voor mantelzorgers in Mechelen. </w:t>
      </w:r>
    </w:p>
    <w:p w:rsidR="002D1090" w:rsidRPr="00821D50" w:rsidRDefault="00A006D9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- vermelding van 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de </w:t>
      </w:r>
      <w:r w:rsidRPr="00821D50">
        <w:rPr>
          <w:rFonts w:asciiTheme="minorHAnsi" w:hAnsiTheme="minorHAnsi" w:cs="Arial"/>
          <w:sz w:val="22"/>
          <w:szCs w:val="22"/>
        </w:rPr>
        <w:t>administratieve gegevens en rekeningnummer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van de indiener.</w:t>
      </w:r>
    </w:p>
    <w:p w:rsidR="00670689" w:rsidRPr="00821D50" w:rsidRDefault="00670689" w:rsidP="00EB5DE9">
      <w:pPr>
        <w:rPr>
          <w:rFonts w:asciiTheme="minorHAnsi" w:hAnsiTheme="minorHAnsi" w:cs="Arial"/>
          <w:sz w:val="22"/>
          <w:szCs w:val="22"/>
        </w:rPr>
      </w:pPr>
    </w:p>
    <w:p w:rsidR="00FA3E07" w:rsidRPr="00821D50" w:rsidRDefault="00FA3E07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2.3</w:t>
      </w:r>
      <w:r w:rsidR="00A006D9" w:rsidRPr="00821D50">
        <w:rPr>
          <w:rFonts w:asciiTheme="minorHAnsi" w:hAnsiTheme="minorHAnsi" w:cs="Arial"/>
          <w:b/>
          <w:sz w:val="22"/>
          <w:szCs w:val="22"/>
        </w:rPr>
        <w:t xml:space="preserve">. </w:t>
      </w:r>
      <w:r w:rsidRPr="00821D50">
        <w:rPr>
          <w:rFonts w:asciiTheme="minorHAnsi" w:hAnsiTheme="minorHAnsi" w:cs="Arial"/>
          <w:b/>
          <w:sz w:val="22"/>
          <w:szCs w:val="22"/>
        </w:rPr>
        <w:t>Naar waar stuur je het deelnameformulier ?</w:t>
      </w:r>
    </w:p>
    <w:p w:rsidR="00821D50" w:rsidRPr="00821D50" w:rsidRDefault="00A006D9" w:rsidP="00EB5DE9">
      <w:pPr>
        <w:rPr>
          <w:rFonts w:asciiTheme="minorHAnsi" w:hAnsiTheme="minorHAnsi" w:cs="Arial"/>
          <w:b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Het deelnameformulier kan per post verstuurd worden naar </w:t>
      </w:r>
      <w:r w:rsidR="00821D50" w:rsidRPr="00821D50">
        <w:rPr>
          <w:rFonts w:asciiTheme="minorHAnsi" w:hAnsiTheme="minorHAnsi" w:cs="Arial"/>
          <w:sz w:val="22"/>
          <w:szCs w:val="22"/>
        </w:rPr>
        <w:t xml:space="preserve">: </w:t>
      </w:r>
      <w:r w:rsidR="00821D50" w:rsidRPr="00821D50">
        <w:rPr>
          <w:rFonts w:asciiTheme="minorHAnsi" w:hAnsiTheme="minorHAnsi" w:cs="Arial"/>
          <w:sz w:val="22"/>
          <w:szCs w:val="22"/>
        </w:rPr>
        <w:tab/>
      </w:r>
      <w:r w:rsidR="00FA3E07" w:rsidRPr="00821D50">
        <w:rPr>
          <w:rFonts w:asciiTheme="minorHAnsi" w:hAnsiTheme="minorHAnsi" w:cs="Arial"/>
          <w:b/>
          <w:sz w:val="22"/>
          <w:szCs w:val="22"/>
        </w:rPr>
        <w:t>Sociaal Huis</w:t>
      </w:r>
      <w:r w:rsidR="00821D50" w:rsidRPr="00821D50">
        <w:rPr>
          <w:rFonts w:asciiTheme="minorHAnsi" w:hAnsiTheme="minorHAnsi" w:cs="Arial"/>
          <w:b/>
          <w:sz w:val="22"/>
          <w:szCs w:val="22"/>
        </w:rPr>
        <w:t xml:space="preserve"> Mechelen</w:t>
      </w:r>
    </w:p>
    <w:p w:rsidR="00821D50" w:rsidRPr="00821D50" w:rsidRDefault="00A006D9" w:rsidP="00821D50">
      <w:pPr>
        <w:ind w:left="4956" w:firstLine="708"/>
        <w:rPr>
          <w:rFonts w:asciiTheme="minorHAnsi" w:hAnsiTheme="minorHAnsi" w:cs="Arial"/>
          <w:b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 xml:space="preserve">t.a.v. </w:t>
      </w:r>
      <w:r w:rsidR="00821D50" w:rsidRPr="00821D50">
        <w:rPr>
          <w:rFonts w:asciiTheme="minorHAnsi" w:hAnsiTheme="minorHAnsi" w:cs="Arial"/>
          <w:b/>
          <w:sz w:val="22"/>
          <w:szCs w:val="22"/>
        </w:rPr>
        <w:t>Roland Straetmans,</w:t>
      </w:r>
    </w:p>
    <w:p w:rsidR="00821D50" w:rsidRPr="00821D50" w:rsidRDefault="00821D50" w:rsidP="00821D50">
      <w:pPr>
        <w:ind w:left="5664"/>
        <w:rPr>
          <w:rFonts w:asciiTheme="minorHAnsi" w:hAnsiTheme="minorHAnsi" w:cs="Arial"/>
          <w:b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Lange Schipstraat 27</w:t>
      </w:r>
    </w:p>
    <w:p w:rsidR="00821D50" w:rsidRPr="00821D50" w:rsidRDefault="00A006D9" w:rsidP="00821D50">
      <w:pPr>
        <w:ind w:left="5664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2800 Mechelen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</w:p>
    <w:p w:rsidR="00821D50" w:rsidRPr="00821D50" w:rsidRDefault="00A006D9" w:rsidP="00EB5DE9">
      <w:pPr>
        <w:rPr>
          <w:rFonts w:ascii="Arial" w:hAnsi="Arial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of via e-mail : </w:t>
      </w:r>
      <w:hyperlink r:id="rId12" w:history="1">
        <w:r w:rsidR="00821D50" w:rsidRPr="00821D50">
          <w:rPr>
            <w:rStyle w:val="Hyperlink"/>
            <w:rFonts w:ascii="Arial" w:hAnsi="Arial" w:cs="Arial"/>
            <w:sz w:val="22"/>
            <w:szCs w:val="22"/>
          </w:rPr>
          <w:t>roland.straetmans@sociaalhuismechelen.be</w:t>
        </w:r>
      </w:hyperlink>
      <w:r w:rsidR="00821D50" w:rsidRPr="00821D50">
        <w:rPr>
          <w:rFonts w:ascii="Arial" w:hAnsi="Arial" w:cs="Arial"/>
          <w:sz w:val="22"/>
          <w:szCs w:val="22"/>
        </w:rPr>
        <w:t xml:space="preserve">. </w:t>
      </w:r>
    </w:p>
    <w:p w:rsidR="00A006D9" w:rsidRPr="00821D50" w:rsidRDefault="00B81070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U ontvangt een bewijs van ontvangst via e-mail of per post.</w:t>
      </w:r>
    </w:p>
    <w:p w:rsidR="00A006D9" w:rsidRPr="00821D50" w:rsidRDefault="00A006D9" w:rsidP="00EB5DE9">
      <w:pPr>
        <w:rPr>
          <w:rFonts w:asciiTheme="minorHAnsi" w:hAnsiTheme="minorHAnsi" w:cs="Arial"/>
          <w:sz w:val="22"/>
          <w:szCs w:val="22"/>
        </w:rPr>
      </w:pPr>
    </w:p>
    <w:p w:rsidR="00FA3E07" w:rsidRPr="00821D50" w:rsidRDefault="00670689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2.5</w:t>
      </w:r>
      <w:r w:rsidR="00B81070" w:rsidRPr="00821D50">
        <w:rPr>
          <w:rFonts w:asciiTheme="minorHAnsi" w:hAnsiTheme="minorHAnsi" w:cs="Arial"/>
          <w:b/>
          <w:sz w:val="22"/>
          <w:szCs w:val="22"/>
        </w:rPr>
        <w:t>.</w:t>
      </w:r>
      <w:r w:rsidR="00FA3E07" w:rsidRPr="00821D50">
        <w:rPr>
          <w:rFonts w:asciiTheme="minorHAnsi" w:hAnsiTheme="minorHAnsi" w:cs="Arial"/>
          <w:b/>
          <w:sz w:val="22"/>
          <w:szCs w:val="22"/>
        </w:rPr>
        <w:t xml:space="preserve"> Wanneer moet het deelnameformulier ingediend worden ?</w:t>
      </w:r>
      <w:r w:rsidR="00B81070" w:rsidRPr="00821D50">
        <w:rPr>
          <w:rFonts w:asciiTheme="minorHAnsi" w:hAnsiTheme="minorHAnsi" w:cs="Arial"/>
          <w:sz w:val="22"/>
          <w:szCs w:val="22"/>
        </w:rPr>
        <w:t xml:space="preserve"> </w:t>
      </w:r>
    </w:p>
    <w:p w:rsidR="00B81070" w:rsidRPr="00821D50" w:rsidRDefault="00B81070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Het deelnameformulier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moet</w:t>
      </w:r>
      <w:r w:rsidRPr="00821D50">
        <w:rPr>
          <w:rFonts w:asciiTheme="minorHAnsi" w:hAnsiTheme="minorHAnsi" w:cs="Arial"/>
          <w:sz w:val="22"/>
          <w:szCs w:val="22"/>
        </w:rPr>
        <w:t xml:space="preserve"> uiterlijk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</w:t>
      </w:r>
      <w:r w:rsidRPr="00821D50">
        <w:rPr>
          <w:rFonts w:asciiTheme="minorHAnsi" w:hAnsiTheme="minorHAnsi" w:cs="Arial"/>
          <w:sz w:val="22"/>
          <w:szCs w:val="22"/>
        </w:rPr>
        <w:t xml:space="preserve">op </w:t>
      </w:r>
      <w:r w:rsidR="00821D50" w:rsidRPr="00821D50">
        <w:rPr>
          <w:rFonts w:asciiTheme="minorHAnsi" w:hAnsiTheme="minorHAnsi" w:cs="Arial"/>
          <w:b/>
          <w:sz w:val="22"/>
          <w:szCs w:val="22"/>
        </w:rPr>
        <w:t>30</w:t>
      </w:r>
      <w:r w:rsidR="00A62B0F" w:rsidRPr="00821D50">
        <w:rPr>
          <w:rFonts w:asciiTheme="minorHAnsi" w:hAnsiTheme="minorHAnsi" w:cs="Arial"/>
          <w:b/>
          <w:sz w:val="22"/>
          <w:szCs w:val="22"/>
        </w:rPr>
        <w:t>/04/2017</w:t>
      </w:r>
      <w:r w:rsidRPr="00821D50">
        <w:rPr>
          <w:rFonts w:asciiTheme="minorHAnsi" w:hAnsiTheme="minorHAnsi" w:cs="Arial"/>
          <w:sz w:val="22"/>
          <w:szCs w:val="22"/>
        </w:rPr>
        <w:t xml:space="preserve"> ingediend worden. </w:t>
      </w:r>
    </w:p>
    <w:p w:rsidR="00015612" w:rsidRDefault="00015612" w:rsidP="00EB5DE9">
      <w:pPr>
        <w:rPr>
          <w:rFonts w:asciiTheme="minorHAnsi" w:hAnsiTheme="minorHAnsi" w:cs="Arial"/>
        </w:rPr>
      </w:pPr>
    </w:p>
    <w:p w:rsidR="00015612" w:rsidRPr="006706BE" w:rsidRDefault="006706BE" w:rsidP="006706BE">
      <w:pPr>
        <w:shd w:val="clear" w:color="auto" w:fill="C2D69B" w:themeFill="accent3" w:themeFillTint="99"/>
        <w:rPr>
          <w:rFonts w:asciiTheme="minorHAnsi" w:hAnsiTheme="minorHAnsi" w:cs="Arial"/>
          <w:b/>
        </w:rPr>
      </w:pPr>
      <w:r w:rsidRPr="006706BE">
        <w:rPr>
          <w:rFonts w:asciiTheme="minorHAnsi" w:hAnsiTheme="minorHAnsi" w:cs="Arial"/>
          <w:b/>
        </w:rPr>
        <w:t>3</w:t>
      </w:r>
      <w:r w:rsidRPr="006706BE">
        <w:rPr>
          <w:rFonts w:asciiTheme="minorHAnsi" w:hAnsiTheme="minorHAnsi" w:cs="Arial"/>
          <w:b/>
        </w:rPr>
        <w:tab/>
      </w:r>
      <w:r w:rsidR="00015612" w:rsidRPr="006706BE">
        <w:rPr>
          <w:rFonts w:asciiTheme="minorHAnsi" w:hAnsiTheme="minorHAnsi" w:cs="Arial"/>
          <w:b/>
        </w:rPr>
        <w:t>Selectieprocedure</w:t>
      </w:r>
    </w:p>
    <w:p w:rsidR="00D25419" w:rsidRDefault="00D25419" w:rsidP="00D25419">
      <w:pPr>
        <w:rPr>
          <w:rFonts w:asciiTheme="minorHAnsi" w:hAnsiTheme="minorHAnsi" w:cs="Arial"/>
          <w:i/>
        </w:rPr>
      </w:pPr>
    </w:p>
    <w:p w:rsidR="00D25419" w:rsidRPr="00821D50" w:rsidRDefault="00B81070" w:rsidP="00D25419">
      <w:pPr>
        <w:rPr>
          <w:rFonts w:asciiTheme="minorHAnsi" w:hAnsiTheme="minorHAnsi" w:cs="Arial"/>
          <w:i/>
          <w:sz w:val="22"/>
          <w:szCs w:val="22"/>
        </w:rPr>
      </w:pPr>
      <w:r w:rsidRPr="00821D50">
        <w:rPr>
          <w:rFonts w:asciiTheme="minorHAnsi" w:hAnsiTheme="minorHAnsi" w:cs="Arial"/>
          <w:b/>
          <w:i/>
          <w:sz w:val="22"/>
          <w:szCs w:val="22"/>
        </w:rPr>
        <w:t>3.1.</w:t>
      </w:r>
      <w:r w:rsidRPr="00821D50">
        <w:rPr>
          <w:rFonts w:asciiTheme="minorHAnsi" w:hAnsiTheme="minorHAnsi" w:cs="Arial"/>
          <w:i/>
          <w:sz w:val="22"/>
          <w:szCs w:val="22"/>
        </w:rPr>
        <w:t xml:space="preserve"> De selectiecriteria</w:t>
      </w:r>
    </w:p>
    <w:p w:rsidR="00B81070" w:rsidRPr="00821D50" w:rsidRDefault="008F3BD0" w:rsidP="00D2541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De initiatieven worden door de adviescommissie beoordeeld op volgende criteria:</w:t>
      </w:r>
    </w:p>
    <w:p w:rsidR="000C5FFC" w:rsidRPr="00821D50" w:rsidRDefault="000C5FFC" w:rsidP="000C5FFC">
      <w:pPr>
        <w:pStyle w:val="Lijstalinea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De mate waarin het initiatief inspeelt op de in 1.2. aangegeven noden van mantelzorgers</w:t>
      </w:r>
    </w:p>
    <w:p w:rsidR="000C5FFC" w:rsidRPr="00821D50" w:rsidRDefault="000C5FFC" w:rsidP="000C5FFC">
      <w:pPr>
        <w:pStyle w:val="Lijstalinea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De reikwijdte van het initiatief</w:t>
      </w:r>
    </w:p>
    <w:p w:rsidR="000C5FFC" w:rsidRPr="00821D50" w:rsidRDefault="000C5FFC" w:rsidP="000C5FFC">
      <w:pPr>
        <w:pStyle w:val="Lijstalinea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De aspecten creativiteit en originaliteit</w:t>
      </w:r>
    </w:p>
    <w:p w:rsidR="008F3BD0" w:rsidRDefault="00057CF7" w:rsidP="00D25419">
      <w:pPr>
        <w:pStyle w:val="Lijstalinea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Het innovatieve </w:t>
      </w:r>
      <w:r w:rsidR="000C5FFC" w:rsidRPr="00821D50">
        <w:rPr>
          <w:rFonts w:asciiTheme="minorHAnsi" w:hAnsiTheme="minorHAnsi" w:cs="Arial"/>
          <w:sz w:val="22"/>
          <w:szCs w:val="22"/>
        </w:rPr>
        <w:t>effect van het initiatief</w:t>
      </w:r>
    </w:p>
    <w:p w:rsidR="00821D50" w:rsidRPr="00821D50" w:rsidRDefault="00821D50" w:rsidP="00D25419">
      <w:pPr>
        <w:pStyle w:val="Lijstalinea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samenwerking met andere organisaties/verenigingen/initiatieven</w:t>
      </w:r>
    </w:p>
    <w:p w:rsidR="00821D50" w:rsidRPr="00821D50" w:rsidRDefault="00821D50" w:rsidP="00821D50">
      <w:pPr>
        <w:pStyle w:val="Lijstalinea"/>
        <w:ind w:left="1440"/>
        <w:rPr>
          <w:rFonts w:asciiTheme="minorHAnsi" w:hAnsiTheme="minorHAnsi" w:cs="Arial"/>
          <w:sz w:val="22"/>
          <w:szCs w:val="22"/>
        </w:rPr>
      </w:pPr>
    </w:p>
    <w:p w:rsidR="00CB72D0" w:rsidRPr="00821D50" w:rsidRDefault="00CB72D0" w:rsidP="00D25419">
      <w:pPr>
        <w:rPr>
          <w:rFonts w:asciiTheme="minorHAnsi" w:hAnsiTheme="minorHAnsi" w:cs="Arial"/>
          <w:i/>
          <w:sz w:val="22"/>
          <w:szCs w:val="22"/>
        </w:rPr>
      </w:pPr>
      <w:r w:rsidRPr="00821D50">
        <w:rPr>
          <w:rFonts w:asciiTheme="minorHAnsi" w:hAnsiTheme="minorHAnsi" w:cs="Arial"/>
          <w:b/>
          <w:i/>
          <w:sz w:val="22"/>
          <w:szCs w:val="22"/>
        </w:rPr>
        <w:t>3.2.</w:t>
      </w:r>
      <w:r w:rsidRPr="00821D50">
        <w:rPr>
          <w:rFonts w:asciiTheme="minorHAnsi" w:hAnsiTheme="minorHAnsi" w:cs="Arial"/>
          <w:i/>
          <w:sz w:val="22"/>
          <w:szCs w:val="22"/>
        </w:rPr>
        <w:t xml:space="preserve"> De beoordeling en selectie</w:t>
      </w:r>
    </w:p>
    <w:p w:rsidR="008F3BD0" w:rsidRPr="00821D50" w:rsidRDefault="008F3BD0" w:rsidP="008F3BD0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De beoordeling van de initiatieven gebeurt door een adviescommissie. Deze adviescommissie zal samengesteld worden uit medewerkers van het OCMW</w:t>
      </w:r>
      <w:r w:rsidR="00FA3E07" w:rsidRPr="00821D50">
        <w:rPr>
          <w:rFonts w:asciiTheme="minorHAnsi" w:hAnsiTheme="minorHAnsi" w:cs="Arial"/>
          <w:sz w:val="22"/>
          <w:szCs w:val="22"/>
        </w:rPr>
        <w:t>- Sociaal Huis</w:t>
      </w:r>
      <w:r w:rsidRPr="00821D50">
        <w:rPr>
          <w:rFonts w:asciiTheme="minorHAnsi" w:hAnsiTheme="minorHAnsi" w:cs="Arial"/>
          <w:sz w:val="22"/>
          <w:szCs w:val="22"/>
        </w:rPr>
        <w:t xml:space="preserve"> Mechelen met expertise op het vlak van mantelzorg. </w:t>
      </w:r>
    </w:p>
    <w:p w:rsidR="00821D50" w:rsidRPr="00821D50" w:rsidRDefault="00821D50" w:rsidP="008F3BD0">
      <w:pPr>
        <w:jc w:val="both"/>
        <w:rPr>
          <w:rFonts w:asciiTheme="minorHAnsi" w:hAnsiTheme="minorHAnsi" w:cs="Arial"/>
          <w:sz w:val="22"/>
          <w:szCs w:val="22"/>
        </w:rPr>
      </w:pPr>
    </w:p>
    <w:p w:rsidR="008F3BD0" w:rsidRPr="00821D50" w:rsidRDefault="008F3BD0" w:rsidP="008F3BD0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Deze adviescommissie zal op basis van haar beoordelingen een lijst van se</w:t>
      </w:r>
      <w:r w:rsidR="003220DA">
        <w:rPr>
          <w:rFonts w:asciiTheme="minorHAnsi" w:hAnsiTheme="minorHAnsi" w:cs="Arial"/>
          <w:sz w:val="22"/>
          <w:szCs w:val="22"/>
        </w:rPr>
        <w:t xml:space="preserve">lecties voorleggen aan het bijzonder comité ouderenzorg van het </w:t>
      </w:r>
      <w:r w:rsidR="00FA3E07" w:rsidRPr="00821D50">
        <w:rPr>
          <w:rFonts w:asciiTheme="minorHAnsi" w:hAnsiTheme="minorHAnsi" w:cs="Arial"/>
          <w:sz w:val="22"/>
          <w:szCs w:val="22"/>
        </w:rPr>
        <w:t>OCMW</w:t>
      </w:r>
      <w:r w:rsidRPr="00821D50">
        <w:rPr>
          <w:rFonts w:asciiTheme="minorHAnsi" w:hAnsiTheme="minorHAnsi" w:cs="Arial"/>
          <w:sz w:val="22"/>
          <w:szCs w:val="22"/>
        </w:rPr>
        <w:t>. D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e </w:t>
      </w:r>
      <w:r w:rsidR="003220DA">
        <w:rPr>
          <w:rFonts w:asciiTheme="minorHAnsi" w:hAnsiTheme="minorHAnsi" w:cs="Arial"/>
          <w:sz w:val="22"/>
          <w:szCs w:val="22"/>
        </w:rPr>
        <w:t>bijzonder comité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beslist welke initiatieven geselecteerd worden</w:t>
      </w:r>
      <w:r w:rsidRPr="00821D50">
        <w:rPr>
          <w:rFonts w:asciiTheme="minorHAnsi" w:hAnsiTheme="minorHAnsi" w:cs="Arial"/>
          <w:sz w:val="22"/>
          <w:szCs w:val="22"/>
        </w:rPr>
        <w:t>.</w:t>
      </w:r>
    </w:p>
    <w:p w:rsidR="00821D50" w:rsidRDefault="00821D5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015612" w:rsidRPr="005C1CF0" w:rsidRDefault="006706BE" w:rsidP="006706BE">
      <w:pPr>
        <w:shd w:val="clear" w:color="auto" w:fill="C2D69B" w:themeFill="accent3" w:themeFillTint="99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lastRenderedPageBreak/>
        <w:t>4</w:t>
      </w:r>
      <w:r>
        <w:rPr>
          <w:rFonts w:asciiTheme="minorHAnsi" w:hAnsiTheme="minorHAnsi" w:cs="Arial"/>
          <w:b/>
          <w:i/>
        </w:rPr>
        <w:tab/>
      </w:r>
      <w:r w:rsidR="008F3BD0" w:rsidRPr="005C1CF0">
        <w:rPr>
          <w:rFonts w:asciiTheme="minorHAnsi" w:hAnsiTheme="minorHAnsi" w:cs="Arial"/>
          <w:b/>
          <w:i/>
        </w:rPr>
        <w:t>De uitbetaling</w:t>
      </w:r>
    </w:p>
    <w:p w:rsidR="008F3BD0" w:rsidRDefault="008F3BD0" w:rsidP="008F3BD0">
      <w:pPr>
        <w:rPr>
          <w:rFonts w:asciiTheme="minorHAnsi" w:hAnsiTheme="minorHAnsi" w:cs="Arial"/>
          <w:i/>
        </w:rPr>
      </w:pPr>
    </w:p>
    <w:p w:rsidR="008F3BD0" w:rsidRPr="00821D50" w:rsidRDefault="008F3BD0" w:rsidP="008F3BD0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4.1.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670689" w:rsidRPr="00821D50">
        <w:rPr>
          <w:rFonts w:asciiTheme="minorHAnsi" w:hAnsiTheme="minorHAnsi" w:cs="Arial"/>
          <w:sz w:val="22"/>
          <w:szCs w:val="22"/>
        </w:rPr>
        <w:t xml:space="preserve">De adviescommissie berekent op basis van de aard van het initiatief, de kostenraming en de andere geselecteerde initiatieven het bedrag </w:t>
      </w:r>
      <w:r w:rsidR="00F86C05" w:rsidRPr="00821D50">
        <w:rPr>
          <w:rFonts w:asciiTheme="minorHAnsi" w:hAnsiTheme="minorHAnsi" w:cs="Arial"/>
          <w:sz w:val="22"/>
          <w:szCs w:val="22"/>
        </w:rPr>
        <w:t>voor</w:t>
      </w:r>
      <w:r w:rsidR="00670689" w:rsidRPr="00821D50">
        <w:rPr>
          <w:rFonts w:asciiTheme="minorHAnsi" w:hAnsiTheme="minorHAnsi" w:cs="Arial"/>
          <w:sz w:val="22"/>
          <w:szCs w:val="22"/>
        </w:rPr>
        <w:t xml:space="preserve"> financiële ondersteunin</w:t>
      </w:r>
      <w:r w:rsidR="003220DA">
        <w:rPr>
          <w:rFonts w:asciiTheme="minorHAnsi" w:hAnsiTheme="minorHAnsi" w:cs="Arial"/>
          <w:sz w:val="22"/>
          <w:szCs w:val="22"/>
        </w:rPr>
        <w:t xml:space="preserve">g. Na goedkeuring door het bijzonder comité </w:t>
      </w:r>
      <w:r w:rsidR="00670689" w:rsidRPr="00821D50">
        <w:rPr>
          <w:rFonts w:asciiTheme="minorHAnsi" w:hAnsiTheme="minorHAnsi" w:cs="Arial"/>
          <w:sz w:val="22"/>
          <w:szCs w:val="22"/>
        </w:rPr>
        <w:t xml:space="preserve">wordt dit bedrag </w:t>
      </w:r>
      <w:r w:rsidR="00F86C05" w:rsidRPr="00821D50">
        <w:rPr>
          <w:rFonts w:asciiTheme="minorHAnsi" w:hAnsiTheme="minorHAnsi" w:cs="Arial"/>
          <w:sz w:val="22"/>
          <w:szCs w:val="22"/>
        </w:rPr>
        <w:t xml:space="preserve">aan uw initiatief </w:t>
      </w:r>
      <w:r w:rsidR="00670689" w:rsidRPr="00821D50">
        <w:rPr>
          <w:rFonts w:asciiTheme="minorHAnsi" w:hAnsiTheme="minorHAnsi" w:cs="Arial"/>
          <w:sz w:val="22"/>
          <w:szCs w:val="22"/>
        </w:rPr>
        <w:t xml:space="preserve">uitgekeerd. </w:t>
      </w:r>
    </w:p>
    <w:p w:rsidR="00670689" w:rsidRPr="00821D50" w:rsidRDefault="00670689" w:rsidP="008F3BD0">
      <w:pPr>
        <w:rPr>
          <w:rFonts w:asciiTheme="minorHAnsi" w:hAnsiTheme="minorHAnsi" w:cs="Arial"/>
          <w:sz w:val="22"/>
          <w:szCs w:val="22"/>
        </w:rPr>
      </w:pPr>
    </w:p>
    <w:p w:rsidR="00670689" w:rsidRPr="00821D50" w:rsidRDefault="00670689" w:rsidP="008F3BD0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4.2.</w:t>
      </w:r>
      <w:r w:rsidRPr="00821D50">
        <w:rPr>
          <w:rFonts w:asciiTheme="minorHAnsi" w:hAnsiTheme="minorHAnsi" w:cs="Arial"/>
          <w:sz w:val="22"/>
          <w:szCs w:val="22"/>
        </w:rPr>
        <w:t xml:space="preserve"> Verantwoording gebruik middelen: uiterlijk twee maanden na de opstart of het plaatsvinden van het initiatief dient een activiteitenverslag voorgelegd te worden aan het OCMW</w:t>
      </w:r>
      <w:r w:rsidR="00F86C05" w:rsidRPr="00821D50">
        <w:rPr>
          <w:rFonts w:asciiTheme="minorHAnsi" w:hAnsiTheme="minorHAnsi" w:cs="Arial"/>
          <w:sz w:val="22"/>
          <w:szCs w:val="22"/>
        </w:rPr>
        <w:t>-Sociaal Huis</w:t>
      </w:r>
      <w:r w:rsidRPr="00821D50">
        <w:rPr>
          <w:rFonts w:asciiTheme="minorHAnsi" w:hAnsiTheme="minorHAnsi" w:cs="Arial"/>
          <w:sz w:val="22"/>
          <w:szCs w:val="22"/>
        </w:rPr>
        <w:t xml:space="preserve"> Mechelen. </w:t>
      </w:r>
    </w:p>
    <w:p w:rsidR="00670689" w:rsidRPr="00821D50" w:rsidRDefault="00670689" w:rsidP="008F3BD0">
      <w:pPr>
        <w:rPr>
          <w:rFonts w:asciiTheme="minorHAnsi" w:hAnsiTheme="minorHAnsi" w:cs="Arial"/>
          <w:sz w:val="22"/>
          <w:szCs w:val="22"/>
        </w:rPr>
      </w:pPr>
    </w:p>
    <w:p w:rsidR="00670689" w:rsidRPr="00821D50" w:rsidRDefault="00670689" w:rsidP="008F3BD0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4.3.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F86C05" w:rsidRPr="00821D50">
        <w:rPr>
          <w:rFonts w:asciiTheme="minorHAnsi" w:hAnsiTheme="minorHAnsi" w:cs="Arial"/>
          <w:sz w:val="22"/>
          <w:szCs w:val="22"/>
        </w:rPr>
        <w:t xml:space="preserve">De indiener verbindt er zich toe om de financiële ondersteuning enkel te gebruiken voor het ingediende initiatief. Indien er </w:t>
      </w:r>
      <w:r w:rsidRPr="00821D50">
        <w:rPr>
          <w:rFonts w:asciiTheme="minorHAnsi" w:hAnsiTheme="minorHAnsi" w:cs="Arial"/>
          <w:sz w:val="22"/>
          <w:szCs w:val="22"/>
        </w:rPr>
        <w:t>bedrog wordt vastgesteld, verleent het OCMW</w:t>
      </w:r>
      <w:r w:rsidR="00F86C05" w:rsidRPr="00821D50">
        <w:rPr>
          <w:rFonts w:asciiTheme="minorHAnsi" w:hAnsiTheme="minorHAnsi" w:cs="Arial"/>
          <w:sz w:val="22"/>
          <w:szCs w:val="22"/>
        </w:rPr>
        <w:t>- Sociaal Huis</w:t>
      </w:r>
      <w:r w:rsidRPr="00821D50">
        <w:rPr>
          <w:rFonts w:asciiTheme="minorHAnsi" w:hAnsiTheme="minorHAnsi" w:cs="Arial"/>
          <w:sz w:val="22"/>
          <w:szCs w:val="22"/>
        </w:rPr>
        <w:t xml:space="preserve"> Mechelen zich het recht om de ten onrechte verkregen middelen terug te vorderen</w:t>
      </w:r>
      <w:r w:rsidR="00F86C05" w:rsidRPr="00821D50">
        <w:rPr>
          <w:rFonts w:asciiTheme="minorHAnsi" w:hAnsiTheme="minorHAnsi" w:cs="Arial"/>
          <w:sz w:val="22"/>
          <w:szCs w:val="22"/>
        </w:rPr>
        <w:t xml:space="preserve"> na een beslissing van de OCMW r</w:t>
      </w:r>
      <w:r w:rsidRPr="00821D50">
        <w:rPr>
          <w:rFonts w:asciiTheme="minorHAnsi" w:hAnsiTheme="minorHAnsi" w:cs="Arial"/>
          <w:sz w:val="22"/>
          <w:szCs w:val="22"/>
        </w:rPr>
        <w:t xml:space="preserve">aad. </w:t>
      </w:r>
    </w:p>
    <w:p w:rsidR="00670689" w:rsidRDefault="00670689" w:rsidP="008F3BD0">
      <w:pPr>
        <w:rPr>
          <w:rFonts w:asciiTheme="minorHAnsi" w:hAnsiTheme="minorHAnsi" w:cs="Arial"/>
        </w:rPr>
      </w:pPr>
    </w:p>
    <w:p w:rsidR="006706BE" w:rsidRPr="006706BE" w:rsidRDefault="006706BE" w:rsidP="006706BE">
      <w:pPr>
        <w:shd w:val="clear" w:color="auto" w:fill="C2D69B" w:themeFill="accent3" w:themeFillTint="99"/>
        <w:rPr>
          <w:rFonts w:asciiTheme="minorHAnsi" w:hAnsiTheme="minorHAnsi" w:cs="Arial"/>
          <w:b/>
        </w:rPr>
      </w:pPr>
      <w:r w:rsidRPr="006706BE">
        <w:rPr>
          <w:rFonts w:asciiTheme="minorHAnsi" w:hAnsiTheme="minorHAnsi" w:cs="Arial"/>
          <w:b/>
        </w:rPr>
        <w:t>5</w:t>
      </w:r>
      <w:r w:rsidRPr="006706BE">
        <w:rPr>
          <w:rFonts w:asciiTheme="minorHAnsi" w:hAnsiTheme="minorHAnsi" w:cs="Arial"/>
          <w:b/>
        </w:rPr>
        <w:tab/>
        <w:t>Andere</w:t>
      </w:r>
    </w:p>
    <w:p w:rsidR="005C1CF0" w:rsidRDefault="005C1CF0" w:rsidP="008F3BD0">
      <w:pPr>
        <w:rPr>
          <w:rFonts w:asciiTheme="minorHAnsi" w:hAnsiTheme="minorHAnsi" w:cs="Arial"/>
        </w:rPr>
      </w:pPr>
    </w:p>
    <w:p w:rsidR="005C1CF0" w:rsidRPr="00821D50" w:rsidRDefault="006706BE" w:rsidP="008F3BD0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5.1.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5C1CF0" w:rsidRPr="00821D50">
        <w:rPr>
          <w:rFonts w:asciiTheme="minorHAnsi" w:hAnsiTheme="minorHAnsi" w:cs="Arial"/>
          <w:sz w:val="22"/>
          <w:szCs w:val="22"/>
        </w:rPr>
        <w:t>Dit reglem</w:t>
      </w:r>
      <w:r w:rsidR="00F86C05" w:rsidRPr="00821D50">
        <w:rPr>
          <w:rFonts w:asciiTheme="minorHAnsi" w:hAnsiTheme="minorHAnsi" w:cs="Arial"/>
          <w:sz w:val="22"/>
          <w:szCs w:val="22"/>
        </w:rPr>
        <w:t>ent werd goedgekeurd door de r</w:t>
      </w:r>
      <w:r w:rsidR="005C1CF0" w:rsidRPr="00821D50">
        <w:rPr>
          <w:rFonts w:asciiTheme="minorHAnsi" w:hAnsiTheme="minorHAnsi" w:cs="Arial"/>
          <w:sz w:val="22"/>
          <w:szCs w:val="22"/>
        </w:rPr>
        <w:t xml:space="preserve">aad van </w:t>
      </w:r>
    </w:p>
    <w:sectPr w:rsidR="005C1CF0" w:rsidRPr="00821D50" w:rsidSect="006706BE"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F8" w:rsidRDefault="008F1EF8" w:rsidP="006706BE">
      <w:r>
        <w:separator/>
      </w:r>
    </w:p>
  </w:endnote>
  <w:endnote w:type="continuationSeparator" w:id="0">
    <w:p w:rsidR="008F1EF8" w:rsidRDefault="008F1EF8" w:rsidP="0067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F8" w:rsidRDefault="008F1EF8" w:rsidP="006706BE">
      <w:r>
        <w:separator/>
      </w:r>
    </w:p>
  </w:footnote>
  <w:footnote w:type="continuationSeparator" w:id="0">
    <w:p w:rsidR="008F1EF8" w:rsidRDefault="008F1EF8" w:rsidP="0067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1420"/>
    <w:multiLevelType w:val="hybridMultilevel"/>
    <w:tmpl w:val="4B44EF02"/>
    <w:lvl w:ilvl="0" w:tplc="F33C0FF4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8B4B71"/>
    <w:multiLevelType w:val="hybridMultilevel"/>
    <w:tmpl w:val="EBA0FF2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F5E68"/>
    <w:multiLevelType w:val="hybridMultilevel"/>
    <w:tmpl w:val="9ED2689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E9"/>
    <w:rsid w:val="00015612"/>
    <w:rsid w:val="00024009"/>
    <w:rsid w:val="00057CF7"/>
    <w:rsid w:val="00094CBA"/>
    <w:rsid w:val="000A57CD"/>
    <w:rsid w:val="000C5FFC"/>
    <w:rsid w:val="00117DA3"/>
    <w:rsid w:val="00121BBA"/>
    <w:rsid w:val="001430EA"/>
    <w:rsid w:val="001F56BF"/>
    <w:rsid w:val="002832B6"/>
    <w:rsid w:val="002C4D14"/>
    <w:rsid w:val="002C644F"/>
    <w:rsid w:val="002D1090"/>
    <w:rsid w:val="002E70FB"/>
    <w:rsid w:val="003220DA"/>
    <w:rsid w:val="003542F7"/>
    <w:rsid w:val="0037090D"/>
    <w:rsid w:val="003B15D6"/>
    <w:rsid w:val="00531870"/>
    <w:rsid w:val="00584A51"/>
    <w:rsid w:val="005C1CF0"/>
    <w:rsid w:val="00624333"/>
    <w:rsid w:val="00670689"/>
    <w:rsid w:val="006706BE"/>
    <w:rsid w:val="006B72E8"/>
    <w:rsid w:val="006D086D"/>
    <w:rsid w:val="006E7CED"/>
    <w:rsid w:val="00720B50"/>
    <w:rsid w:val="007F53F1"/>
    <w:rsid w:val="00821D50"/>
    <w:rsid w:val="00883EEC"/>
    <w:rsid w:val="008F1EF8"/>
    <w:rsid w:val="008F3BD0"/>
    <w:rsid w:val="00957475"/>
    <w:rsid w:val="00966FDA"/>
    <w:rsid w:val="009A468D"/>
    <w:rsid w:val="009F786B"/>
    <w:rsid w:val="00A006D9"/>
    <w:rsid w:val="00A62B0F"/>
    <w:rsid w:val="00B33B17"/>
    <w:rsid w:val="00B81070"/>
    <w:rsid w:val="00C41D91"/>
    <w:rsid w:val="00C80FDD"/>
    <w:rsid w:val="00CB72D0"/>
    <w:rsid w:val="00CC6EE3"/>
    <w:rsid w:val="00CE0DF9"/>
    <w:rsid w:val="00CE1597"/>
    <w:rsid w:val="00CE2FAA"/>
    <w:rsid w:val="00D25419"/>
    <w:rsid w:val="00D70C35"/>
    <w:rsid w:val="00DE02D4"/>
    <w:rsid w:val="00DE22CF"/>
    <w:rsid w:val="00DE53A0"/>
    <w:rsid w:val="00E61F93"/>
    <w:rsid w:val="00EB5DE9"/>
    <w:rsid w:val="00ED1957"/>
    <w:rsid w:val="00F375FE"/>
    <w:rsid w:val="00F86C05"/>
    <w:rsid w:val="00F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0DF9"/>
    <w:pPr>
      <w:ind w:left="720"/>
      <w:contextualSpacing/>
    </w:pPr>
  </w:style>
  <w:style w:type="character" w:styleId="Hyperlink">
    <w:name w:val="Hyperlink"/>
    <w:basedOn w:val="Standaardalinea-lettertype"/>
    <w:rsid w:val="00A006D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6706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706BE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6706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706BE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6706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706BE"/>
    <w:rPr>
      <w:rFonts w:ascii="Tahoma" w:hAnsi="Tahoma" w:cs="Tahoma"/>
      <w:sz w:val="16"/>
      <w:szCs w:val="16"/>
      <w:lang w:val="nl-NL" w:eastAsia="nl-NL"/>
    </w:rPr>
  </w:style>
  <w:style w:type="character" w:styleId="GevolgdeHyperlink">
    <w:name w:val="FollowedHyperlink"/>
    <w:basedOn w:val="Standaardalinea-lettertype"/>
    <w:rsid w:val="00B33B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0DF9"/>
    <w:pPr>
      <w:ind w:left="720"/>
      <w:contextualSpacing/>
    </w:pPr>
  </w:style>
  <w:style w:type="character" w:styleId="Hyperlink">
    <w:name w:val="Hyperlink"/>
    <w:basedOn w:val="Standaardalinea-lettertype"/>
    <w:rsid w:val="00A006D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6706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706BE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6706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706BE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6706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706BE"/>
    <w:rPr>
      <w:rFonts w:ascii="Tahoma" w:hAnsi="Tahoma" w:cs="Tahoma"/>
      <w:sz w:val="16"/>
      <w:szCs w:val="16"/>
      <w:lang w:val="nl-NL" w:eastAsia="nl-NL"/>
    </w:rPr>
  </w:style>
  <w:style w:type="character" w:styleId="GevolgdeHyperlink">
    <w:name w:val="FollowedHyperlink"/>
    <w:basedOn w:val="Standaardalinea-lettertype"/>
    <w:rsid w:val="00B33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land.straetmans@sociaalhuismechel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land.straetmans@sociaalhuismechelen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iaalhuismechelen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chelen.be/lokale-dienstencentra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Mechelen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Krols</dc:creator>
  <cp:lastModifiedBy>Gadeyne Laurie</cp:lastModifiedBy>
  <cp:revision>2</cp:revision>
  <dcterms:created xsi:type="dcterms:W3CDTF">2017-03-17T11:26:00Z</dcterms:created>
  <dcterms:modified xsi:type="dcterms:W3CDTF">2017-03-17T11:26:00Z</dcterms:modified>
</cp:coreProperties>
</file>